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377EEE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377E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pt;margin-top:14.8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08632630" r:id="rId7"/>
        </w:pict>
      </w:r>
      <w:r w:rsidR="00E27445">
        <w:rPr>
          <w:b/>
          <w:bCs/>
          <w:spacing w:val="-10"/>
          <w:sz w:val="24"/>
          <w:szCs w:val="24"/>
        </w:rPr>
        <w:t xml:space="preserve">                                                                       </w:t>
      </w:r>
      <w:r w:rsidR="003F09F5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747CF" w:rsidRDefault="00E747C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E747CF" w:rsidRPr="00EA357F" w:rsidRDefault="00E747CF" w:rsidP="00E747CF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28077E" w:rsidRDefault="00E747CF" w:rsidP="00E747CF">
      <w:pPr>
        <w:rPr>
          <w:sz w:val="24"/>
          <w:szCs w:val="24"/>
        </w:rPr>
      </w:pPr>
      <w:r w:rsidRPr="0028077E">
        <w:rPr>
          <w:sz w:val="24"/>
          <w:szCs w:val="24"/>
        </w:rPr>
        <w:t>№</w:t>
      </w:r>
      <w:r w:rsidR="00710E77" w:rsidRPr="0028077E">
        <w:rPr>
          <w:sz w:val="24"/>
          <w:szCs w:val="24"/>
        </w:rPr>
        <w:t xml:space="preserve"> </w:t>
      </w:r>
      <w:r w:rsidR="004C73EB" w:rsidRPr="0028077E">
        <w:rPr>
          <w:sz w:val="24"/>
          <w:szCs w:val="24"/>
        </w:rPr>
        <w:t xml:space="preserve">      </w:t>
      </w:r>
      <w:r w:rsidR="00710E77" w:rsidRPr="0028077E">
        <w:rPr>
          <w:sz w:val="24"/>
          <w:szCs w:val="24"/>
        </w:rPr>
        <w:t>-ЗГО</w:t>
      </w:r>
      <w:r w:rsidRPr="0028077E">
        <w:rPr>
          <w:sz w:val="24"/>
          <w:szCs w:val="24"/>
        </w:rPr>
        <w:t xml:space="preserve">                                                                                    </w:t>
      </w:r>
      <w:r w:rsidR="00710E77" w:rsidRPr="0028077E">
        <w:rPr>
          <w:sz w:val="24"/>
          <w:szCs w:val="24"/>
        </w:rPr>
        <w:t xml:space="preserve">                    </w:t>
      </w:r>
      <w:r w:rsidRPr="0028077E">
        <w:rPr>
          <w:sz w:val="24"/>
          <w:szCs w:val="24"/>
        </w:rPr>
        <w:t xml:space="preserve">от </w:t>
      </w:r>
      <w:r w:rsidR="004C73EB" w:rsidRPr="0028077E">
        <w:rPr>
          <w:sz w:val="24"/>
          <w:szCs w:val="24"/>
        </w:rPr>
        <w:t xml:space="preserve">              </w:t>
      </w:r>
      <w:r w:rsidR="00710E77" w:rsidRPr="0028077E">
        <w:rPr>
          <w:sz w:val="24"/>
          <w:szCs w:val="24"/>
        </w:rPr>
        <w:t>202</w:t>
      </w:r>
      <w:r w:rsidR="0028077E" w:rsidRPr="0028077E">
        <w:rPr>
          <w:sz w:val="24"/>
          <w:szCs w:val="24"/>
        </w:rPr>
        <w:t>5</w:t>
      </w:r>
      <w:r w:rsidR="00710E77" w:rsidRPr="0028077E">
        <w:rPr>
          <w:sz w:val="24"/>
          <w:szCs w:val="24"/>
        </w:rPr>
        <w:t xml:space="preserve"> г.</w:t>
      </w:r>
      <w:r w:rsidRPr="0028077E">
        <w:rPr>
          <w:sz w:val="24"/>
          <w:szCs w:val="24"/>
        </w:rPr>
        <w:t xml:space="preserve">                  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</w:t>
      </w: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Собрания депутатов Златоус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товского </w:t>
      </w:r>
    </w:p>
    <w:p w:rsidR="00E747C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городского округа от 07.04.2011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E747CF">
        <w:rPr>
          <w:rFonts w:eastAsiaTheme="minorHAnsi"/>
          <w:bCs/>
          <w:sz w:val="24"/>
          <w:szCs w:val="24"/>
          <w:lang w:eastAsia="en-US"/>
        </w:rPr>
        <w:t>№</w:t>
      </w:r>
      <w:r>
        <w:rPr>
          <w:rFonts w:eastAsiaTheme="minorHAnsi"/>
          <w:bCs/>
          <w:sz w:val="24"/>
          <w:szCs w:val="24"/>
          <w:lang w:eastAsia="en-US"/>
        </w:rPr>
        <w:t> 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4-ЗГО </w:t>
      </w:r>
    </w:p>
    <w:p w:rsidR="00F7290A" w:rsidRDefault="00E747CF" w:rsidP="00F7290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 знаке «Общественное признание»</w:t>
      </w:r>
      <w:r w:rsidR="004C73EB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проект</w:t>
      </w:r>
    </w:p>
    <w:p w:rsidR="00E747CF" w:rsidRPr="004C269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</w:t>
      </w:r>
      <w:r w:rsidR="003F09F5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>В целях</w:t>
      </w:r>
      <w:r>
        <w:rPr>
          <w:rFonts w:eastAsiaTheme="minorHAnsi"/>
          <w:sz w:val="24"/>
          <w:szCs w:val="24"/>
          <w:lang w:eastAsia="en-US"/>
        </w:rPr>
        <w:t xml:space="preserve"> уточнения </w:t>
      </w:r>
      <w:r w:rsidR="00001283">
        <w:rPr>
          <w:rFonts w:eastAsiaTheme="minorHAnsi"/>
          <w:sz w:val="24"/>
          <w:szCs w:val="24"/>
          <w:lang w:eastAsia="en-US"/>
        </w:rPr>
        <w:t>муниципального</w:t>
      </w:r>
      <w:r w:rsidR="00B70087">
        <w:rPr>
          <w:rFonts w:eastAsiaTheme="minorHAnsi"/>
          <w:sz w:val="24"/>
          <w:szCs w:val="24"/>
          <w:lang w:eastAsia="en-US"/>
        </w:rPr>
        <w:t xml:space="preserve"> правового акта</w:t>
      </w:r>
      <w:r>
        <w:rPr>
          <w:rFonts w:eastAsiaTheme="minorHAnsi"/>
          <w:sz w:val="24"/>
          <w:szCs w:val="24"/>
          <w:lang w:eastAsia="en-US"/>
        </w:rPr>
        <w:t>, 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hyperlink r:id="rId8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EF6E9C" w:rsidRDefault="00E747CF" w:rsidP="00E747CF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EF6E9C">
        <w:rPr>
          <w:rFonts w:ascii="Times New Roman" w:hAnsi="Times New Roman" w:cs="Times New Roman"/>
        </w:rPr>
        <w:t xml:space="preserve">1. </w:t>
      </w:r>
      <w:r w:rsidR="00296C0C">
        <w:rPr>
          <w:rFonts w:ascii="Times New Roman" w:hAnsi="Times New Roman" w:cs="Times New Roman"/>
        </w:rPr>
        <w:t xml:space="preserve">  </w:t>
      </w:r>
      <w:r w:rsidRPr="00EF6E9C">
        <w:rPr>
          <w:rFonts w:ascii="Times New Roman" w:hAnsi="Times New Roman" w:cs="Times New Roman"/>
        </w:rPr>
        <w:t xml:space="preserve">Внести изменения в </w:t>
      </w:r>
      <w:hyperlink r:id="rId9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</w:t>
      </w:r>
      <w:r w:rsidR="00F7290A">
        <w:rPr>
          <w:rFonts w:ascii="Times New Roman" w:hAnsi="Times New Roman" w:cs="Times New Roman"/>
        </w:rPr>
        <w:t>товского городского округа от 07.</w:t>
      </w:r>
      <w:r w:rsidRPr="00EF6E9C">
        <w:rPr>
          <w:rFonts w:ascii="Times New Roman" w:hAnsi="Times New Roman" w:cs="Times New Roman"/>
        </w:rPr>
        <w:t>0</w:t>
      </w:r>
      <w:r w:rsidR="00F7290A">
        <w:rPr>
          <w:rFonts w:ascii="Times New Roman" w:hAnsi="Times New Roman" w:cs="Times New Roman"/>
        </w:rPr>
        <w:t>4.2011 г. № 1</w:t>
      </w:r>
      <w:r w:rsidRPr="00EF6E9C">
        <w:rPr>
          <w:rFonts w:ascii="Times New Roman" w:hAnsi="Times New Roman" w:cs="Times New Roman"/>
        </w:rPr>
        <w:t>4-ЗГО «О</w:t>
      </w:r>
      <w:r w:rsidR="00F7290A">
        <w:rPr>
          <w:rFonts w:ascii="Times New Roman" w:hAnsi="Times New Roman" w:cs="Times New Roman"/>
        </w:rPr>
        <w:t xml:space="preserve"> знаке «Общественное признание</w:t>
      </w:r>
      <w:r w:rsidRPr="00EF6E9C">
        <w:rPr>
          <w:rFonts w:ascii="Times New Roman" w:hAnsi="Times New Roman" w:cs="Times New Roman"/>
        </w:rPr>
        <w:t xml:space="preserve">» </w:t>
      </w:r>
      <w:r w:rsidRPr="00001283">
        <w:rPr>
          <w:rFonts w:ascii="Times New Roman" w:hAnsi="Times New Roman" w:cs="Times New Roman"/>
        </w:rPr>
        <w:t xml:space="preserve">(в редакции решений: </w:t>
      </w:r>
      <w:hyperlink r:id="rId10" w:history="1">
        <w:r w:rsidR="00F7290A" w:rsidRPr="00001283">
          <w:rPr>
            <w:rFonts w:ascii="Times New Roman" w:hAnsi="Times New Roman" w:cs="Times New Roman"/>
          </w:rPr>
          <w:t xml:space="preserve">от </w:t>
        </w:r>
        <w:r w:rsidRPr="00001283">
          <w:rPr>
            <w:rFonts w:ascii="Times New Roman" w:hAnsi="Times New Roman" w:cs="Times New Roman"/>
          </w:rPr>
          <w:t>1</w:t>
        </w:r>
        <w:r w:rsidR="00F7290A" w:rsidRPr="00001283">
          <w:rPr>
            <w:rFonts w:ascii="Times New Roman" w:hAnsi="Times New Roman" w:cs="Times New Roman"/>
          </w:rPr>
          <w:t>3.05.2013 г. № 22</w:t>
        </w:r>
        <w:r w:rsidRPr="00001283">
          <w:rPr>
            <w:rFonts w:ascii="Times New Roman" w:hAnsi="Times New Roman" w:cs="Times New Roman"/>
          </w:rPr>
          <w:t>-ЗГО</w:t>
        </w:r>
      </w:hyperlink>
      <w:r w:rsidRPr="00001283">
        <w:rPr>
          <w:rFonts w:ascii="Times New Roman" w:hAnsi="Times New Roman" w:cs="Times New Roman"/>
        </w:rPr>
        <w:t xml:space="preserve">, </w:t>
      </w:r>
      <w:hyperlink r:id="rId11" w:history="1">
        <w:r w:rsidR="00F7290A" w:rsidRPr="00001283">
          <w:rPr>
            <w:rFonts w:ascii="Times New Roman" w:hAnsi="Times New Roman" w:cs="Times New Roman"/>
          </w:rPr>
          <w:t>от 11.11.2014 г. № 52</w:t>
        </w:r>
        <w:r w:rsidRPr="00001283">
          <w:rPr>
            <w:rFonts w:ascii="Times New Roman" w:hAnsi="Times New Roman" w:cs="Times New Roman"/>
          </w:rPr>
          <w:t>-ЗГО</w:t>
        </w:r>
      </w:hyperlink>
      <w:r w:rsidRPr="00001283">
        <w:rPr>
          <w:rFonts w:ascii="Times New Roman" w:hAnsi="Times New Roman" w:cs="Times New Roman"/>
        </w:rPr>
        <w:t xml:space="preserve">, </w:t>
      </w:r>
      <w:hyperlink r:id="rId12" w:history="1">
        <w:r w:rsidR="00F7290A" w:rsidRPr="00001283">
          <w:rPr>
            <w:rFonts w:ascii="Times New Roman" w:hAnsi="Times New Roman" w:cs="Times New Roman"/>
          </w:rPr>
          <w:t>от 10.03.2016 г. № </w:t>
        </w:r>
        <w:r w:rsidRPr="00001283">
          <w:rPr>
            <w:rFonts w:ascii="Times New Roman" w:hAnsi="Times New Roman" w:cs="Times New Roman"/>
          </w:rPr>
          <w:t>8-ЗГО</w:t>
        </w:r>
      </w:hyperlink>
      <w:r w:rsidRPr="00001283">
        <w:rPr>
          <w:rFonts w:ascii="Times New Roman" w:hAnsi="Times New Roman" w:cs="Times New Roman"/>
        </w:rPr>
        <w:t xml:space="preserve">, от </w:t>
      </w:r>
      <w:hyperlink r:id="rId13" w:history="1">
        <w:r w:rsidR="00F7290A" w:rsidRPr="00001283">
          <w:rPr>
            <w:rFonts w:ascii="Times New Roman" w:hAnsi="Times New Roman" w:cs="Times New Roman"/>
          </w:rPr>
          <w:t>31.10.2017 г. № </w:t>
        </w:r>
        <w:r w:rsidRPr="00001283">
          <w:rPr>
            <w:rFonts w:ascii="Times New Roman" w:hAnsi="Times New Roman" w:cs="Times New Roman"/>
          </w:rPr>
          <w:t>8</w:t>
        </w:r>
        <w:r w:rsidR="00F7290A" w:rsidRPr="00001283">
          <w:rPr>
            <w:rFonts w:ascii="Times New Roman" w:hAnsi="Times New Roman" w:cs="Times New Roman"/>
          </w:rPr>
          <w:t>0</w:t>
        </w:r>
        <w:r w:rsidRPr="00001283">
          <w:rPr>
            <w:rFonts w:ascii="Times New Roman" w:hAnsi="Times New Roman" w:cs="Times New Roman"/>
          </w:rPr>
          <w:t>-ЗГО</w:t>
        </w:r>
      </w:hyperlink>
      <w:r w:rsidR="004C73EB" w:rsidRPr="00001283">
        <w:rPr>
          <w:rFonts w:ascii="Times New Roman" w:hAnsi="Times New Roman" w:cs="Times New Roman"/>
        </w:rPr>
        <w:t>, от 27.12.2022 г. № 69-ЗГО</w:t>
      </w:r>
      <w:r w:rsidR="00001283" w:rsidRPr="00001283">
        <w:rPr>
          <w:rFonts w:ascii="Times New Roman" w:hAnsi="Times New Roman" w:cs="Times New Roman"/>
        </w:rPr>
        <w:t>, от 08.07.2024г. № 38-ЗГО</w:t>
      </w:r>
      <w:r w:rsidRPr="00001283">
        <w:rPr>
          <w:rFonts w:ascii="Times New Roman" w:hAnsi="Times New Roman" w:cs="Times New Roman"/>
        </w:rPr>
        <w:t>)</w:t>
      </w:r>
      <w:r w:rsidRPr="004C73EB">
        <w:rPr>
          <w:rFonts w:ascii="Times New Roman" w:hAnsi="Times New Roman" w:cs="Times New Roman"/>
        </w:rPr>
        <w:t xml:space="preserve"> с</w:t>
      </w:r>
      <w:r w:rsidRPr="00EF6E9C">
        <w:rPr>
          <w:rFonts w:ascii="Times New Roman" w:hAnsi="Times New Roman" w:cs="Times New Roman"/>
        </w:rPr>
        <w:t xml:space="preserve">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002"/>
      <w:bookmarkEnd w:id="0"/>
      <w:r w:rsidRPr="006403ED">
        <w:rPr>
          <w:rFonts w:eastAsiaTheme="minorHAnsi"/>
          <w:sz w:val="24"/>
          <w:szCs w:val="24"/>
          <w:lang w:eastAsia="en-US"/>
        </w:rPr>
        <w:t>2.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bookmarkStart w:id="2" w:name="sub_1003"/>
      <w:bookmarkEnd w:id="1"/>
      <w:r w:rsidR="00377EEE">
        <w:fldChar w:fldCharType="begin"/>
      </w:r>
      <w:r w:rsidR="0065182F">
        <w:instrText>HYPERLINK "garantF1://400091621.0"</w:instrText>
      </w:r>
      <w:r w:rsidR="00377EEE">
        <w:fldChar w:fldCharType="separate"/>
      </w:r>
      <w:r w:rsidRPr="006403ED">
        <w:rPr>
          <w:rFonts w:eastAsiaTheme="minorHAnsi"/>
          <w:sz w:val="24"/>
          <w:szCs w:val="24"/>
          <w:lang w:eastAsia="en-US"/>
        </w:rPr>
        <w:t>Опубликовать</w:t>
      </w:r>
      <w:r w:rsidR="00377EEE">
        <w:fldChar w:fldCharType="end"/>
      </w:r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Default="004C73EB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4"/>
      <w:bookmarkEnd w:id="2"/>
      <w:r>
        <w:rPr>
          <w:rFonts w:eastAsiaTheme="minorHAnsi"/>
          <w:sz w:val="24"/>
          <w:szCs w:val="24"/>
          <w:lang w:eastAsia="en-US"/>
        </w:rPr>
        <w:t>3</w:t>
      </w:r>
      <w:r w:rsidR="00E747CF" w:rsidRPr="006403ED">
        <w:rPr>
          <w:rFonts w:eastAsiaTheme="minorHAnsi"/>
          <w:sz w:val="24"/>
          <w:szCs w:val="24"/>
          <w:lang w:eastAsia="en-US"/>
        </w:rPr>
        <w:t>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</w:t>
      </w:r>
      <w:r w:rsidR="007A2678" w:rsidRPr="00134D07">
        <w:rPr>
          <w:sz w:val="24"/>
          <w:szCs w:val="24"/>
        </w:rPr>
        <w:t>Организацию выполнения настоящего решения возложить на постоянную</w:t>
      </w:r>
      <w:r w:rsidR="007A2678">
        <w:rPr>
          <w:sz w:val="24"/>
          <w:szCs w:val="24"/>
        </w:rPr>
        <w:t xml:space="preserve"> </w:t>
      </w:r>
      <w:r w:rsidR="007A2678" w:rsidRPr="00134D07">
        <w:rPr>
          <w:sz w:val="24"/>
          <w:szCs w:val="24"/>
        </w:rPr>
        <w:t>комиссию по местному самоуправлению.</w:t>
      </w:r>
    </w:p>
    <w:p w:rsidR="00E27445" w:rsidRPr="006403ED" w:rsidRDefault="00E27445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bookmarkEnd w:id="3"/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от</w:t>
      </w:r>
      <w:r w:rsidR="00710E7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4C73EB">
        <w:rPr>
          <w:rFonts w:eastAsiaTheme="minorHAnsi"/>
          <w:bCs/>
          <w:sz w:val="24"/>
          <w:szCs w:val="24"/>
          <w:lang w:eastAsia="en-US"/>
        </w:rPr>
        <w:t xml:space="preserve">             </w:t>
      </w:r>
      <w:r>
        <w:rPr>
          <w:rFonts w:eastAsiaTheme="minorHAnsi"/>
          <w:bCs/>
          <w:sz w:val="24"/>
          <w:szCs w:val="24"/>
          <w:lang w:eastAsia="en-US"/>
        </w:rPr>
        <w:t>202</w:t>
      </w:r>
      <w:r w:rsidR="00CA2288">
        <w:rPr>
          <w:rFonts w:eastAsiaTheme="minorHAnsi"/>
          <w:bCs/>
          <w:sz w:val="24"/>
          <w:szCs w:val="24"/>
          <w:lang w:eastAsia="en-US"/>
        </w:rPr>
        <w:t>5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4C73EB">
        <w:rPr>
          <w:rFonts w:eastAsiaTheme="minorHAnsi"/>
          <w:bCs/>
          <w:sz w:val="24"/>
          <w:szCs w:val="24"/>
          <w:lang w:eastAsia="en-US"/>
        </w:rPr>
        <w:t xml:space="preserve">       </w:t>
      </w:r>
      <w:proofErr w:type="gramStart"/>
      <w:r w:rsidR="00710E77">
        <w:rPr>
          <w:rFonts w:eastAsiaTheme="minorHAnsi"/>
          <w:bCs/>
          <w:sz w:val="24"/>
          <w:szCs w:val="24"/>
          <w:lang w:eastAsia="en-US"/>
        </w:rPr>
        <w:t>-З</w:t>
      </w:r>
      <w:proofErr w:type="gramEnd"/>
      <w:r w:rsidR="00710E77">
        <w:rPr>
          <w:rFonts w:eastAsiaTheme="minorHAnsi"/>
          <w:bCs/>
          <w:sz w:val="24"/>
          <w:szCs w:val="24"/>
          <w:lang w:eastAsia="en-US"/>
        </w:rPr>
        <w:t>ГО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4"/>
    <w:p w:rsidR="00E747CF" w:rsidRPr="004C73EB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C73EB" w:rsidRPr="00001283" w:rsidRDefault="00E747CF" w:rsidP="00D54416">
      <w:pPr>
        <w:jc w:val="center"/>
        <w:rPr>
          <w:rFonts w:eastAsiaTheme="minorHAnsi"/>
          <w:sz w:val="24"/>
          <w:szCs w:val="24"/>
          <w:lang w:eastAsia="en-US"/>
        </w:rPr>
      </w:pPr>
      <w:r w:rsidRPr="00001283">
        <w:rPr>
          <w:rFonts w:eastAsiaTheme="minorHAnsi"/>
          <w:sz w:val="24"/>
          <w:szCs w:val="24"/>
          <w:lang w:eastAsia="en-US"/>
        </w:rPr>
        <w:t xml:space="preserve">Изменения </w:t>
      </w:r>
      <w:r w:rsidRPr="00001283">
        <w:rPr>
          <w:rFonts w:eastAsiaTheme="minorHAnsi"/>
          <w:sz w:val="24"/>
          <w:szCs w:val="24"/>
          <w:lang w:eastAsia="en-US"/>
        </w:rPr>
        <w:br/>
        <w:t xml:space="preserve">в решение Собрания депутатов Златоустовского городского округа </w:t>
      </w:r>
    </w:p>
    <w:p w:rsidR="004C73EB" w:rsidRPr="00001283" w:rsidRDefault="00E747CF" w:rsidP="00D54416">
      <w:pPr>
        <w:jc w:val="center"/>
        <w:rPr>
          <w:sz w:val="24"/>
          <w:szCs w:val="24"/>
        </w:rPr>
      </w:pPr>
      <w:proofErr w:type="gramStart"/>
      <w:r w:rsidRPr="00001283">
        <w:rPr>
          <w:rFonts w:eastAsiaTheme="minorHAnsi"/>
          <w:sz w:val="24"/>
          <w:szCs w:val="24"/>
          <w:lang w:eastAsia="en-US"/>
        </w:rPr>
        <w:t>от</w:t>
      </w:r>
      <w:r w:rsidR="00F7290A" w:rsidRPr="00001283">
        <w:rPr>
          <w:rFonts w:eastAsiaTheme="minorHAnsi"/>
          <w:sz w:val="24"/>
          <w:szCs w:val="24"/>
          <w:lang w:eastAsia="en-US"/>
        </w:rPr>
        <w:t xml:space="preserve"> </w:t>
      </w:r>
      <w:r w:rsidR="00F7290A" w:rsidRPr="00001283">
        <w:rPr>
          <w:sz w:val="24"/>
          <w:szCs w:val="24"/>
        </w:rPr>
        <w:t>07.04.2011 г.</w:t>
      </w:r>
      <w:r w:rsidR="004C73EB" w:rsidRPr="00001283">
        <w:rPr>
          <w:sz w:val="24"/>
          <w:szCs w:val="24"/>
        </w:rPr>
        <w:t xml:space="preserve"> </w:t>
      </w:r>
      <w:r w:rsidR="00F7290A" w:rsidRPr="00001283">
        <w:rPr>
          <w:sz w:val="24"/>
          <w:szCs w:val="24"/>
        </w:rPr>
        <w:t xml:space="preserve">№ 14-ЗГО «О знаке «Общественное признание» (в редакции решений: </w:t>
      </w:r>
      <w:proofErr w:type="gramEnd"/>
    </w:p>
    <w:p w:rsidR="00D54416" w:rsidRPr="00001283" w:rsidRDefault="00377EEE" w:rsidP="00D54416">
      <w:pPr>
        <w:jc w:val="center"/>
        <w:rPr>
          <w:sz w:val="24"/>
          <w:szCs w:val="24"/>
        </w:rPr>
      </w:pPr>
      <w:hyperlink r:id="rId14" w:history="1">
        <w:r w:rsidR="00F7290A" w:rsidRPr="00001283">
          <w:rPr>
            <w:sz w:val="24"/>
            <w:szCs w:val="24"/>
          </w:rPr>
          <w:t>от 13.05.2013 г. № 22-ЗГО</w:t>
        </w:r>
      </w:hyperlink>
      <w:r w:rsidR="00F7290A" w:rsidRPr="00001283">
        <w:rPr>
          <w:sz w:val="24"/>
          <w:szCs w:val="24"/>
        </w:rPr>
        <w:t xml:space="preserve">, </w:t>
      </w:r>
      <w:hyperlink r:id="rId15" w:history="1">
        <w:r w:rsidR="00F7290A" w:rsidRPr="00001283">
          <w:rPr>
            <w:sz w:val="24"/>
            <w:szCs w:val="24"/>
          </w:rPr>
          <w:t>от 11.11.2014 г. № 52-ЗГО</w:t>
        </w:r>
      </w:hyperlink>
      <w:r w:rsidR="00F7290A" w:rsidRPr="00001283">
        <w:rPr>
          <w:sz w:val="24"/>
          <w:szCs w:val="24"/>
        </w:rPr>
        <w:t xml:space="preserve">, </w:t>
      </w:r>
      <w:hyperlink r:id="rId16" w:history="1">
        <w:r w:rsidR="00F7290A" w:rsidRPr="00001283">
          <w:rPr>
            <w:sz w:val="24"/>
            <w:szCs w:val="24"/>
          </w:rPr>
          <w:t>от 10.03.2016 г. № 8-ЗГО</w:t>
        </w:r>
      </w:hyperlink>
      <w:r w:rsidR="00F7290A" w:rsidRPr="00001283">
        <w:rPr>
          <w:sz w:val="24"/>
          <w:szCs w:val="24"/>
        </w:rPr>
        <w:t xml:space="preserve">, </w:t>
      </w:r>
    </w:p>
    <w:p w:rsidR="00001283" w:rsidRPr="00001283" w:rsidRDefault="00F7290A" w:rsidP="00D54416">
      <w:pPr>
        <w:jc w:val="center"/>
        <w:rPr>
          <w:sz w:val="24"/>
          <w:szCs w:val="24"/>
        </w:rPr>
      </w:pPr>
      <w:r w:rsidRPr="00001283">
        <w:rPr>
          <w:sz w:val="24"/>
          <w:szCs w:val="24"/>
        </w:rPr>
        <w:t xml:space="preserve">от </w:t>
      </w:r>
      <w:hyperlink r:id="rId17" w:history="1">
        <w:r w:rsidRPr="00001283">
          <w:rPr>
            <w:sz w:val="24"/>
            <w:szCs w:val="24"/>
          </w:rPr>
          <w:t>31.10.2017 г. № 80-ЗГО</w:t>
        </w:r>
      </w:hyperlink>
      <w:r w:rsidR="004C73EB" w:rsidRPr="00001283">
        <w:rPr>
          <w:sz w:val="24"/>
          <w:szCs w:val="24"/>
        </w:rPr>
        <w:t>, от 27.12.2022 г. № 69-ЗГО</w:t>
      </w:r>
      <w:r w:rsidR="00001283" w:rsidRPr="00001283">
        <w:rPr>
          <w:sz w:val="24"/>
          <w:szCs w:val="24"/>
        </w:rPr>
        <w:t>, от 08.07.2024г. № 38-ЗГО</w:t>
      </w:r>
      <w:r w:rsidRPr="00001283">
        <w:rPr>
          <w:sz w:val="24"/>
          <w:szCs w:val="24"/>
        </w:rPr>
        <w:t xml:space="preserve">) </w:t>
      </w:r>
    </w:p>
    <w:p w:rsidR="00E747CF" w:rsidRPr="00001283" w:rsidRDefault="00F7290A" w:rsidP="00D54416">
      <w:pPr>
        <w:jc w:val="center"/>
        <w:rPr>
          <w:rFonts w:eastAsiaTheme="minorHAnsi"/>
          <w:sz w:val="24"/>
          <w:szCs w:val="24"/>
          <w:lang w:eastAsia="en-US"/>
        </w:rPr>
      </w:pPr>
      <w:r w:rsidRPr="00001283">
        <w:rPr>
          <w:sz w:val="24"/>
          <w:szCs w:val="24"/>
        </w:rPr>
        <w:t>(далее – решение)</w:t>
      </w:r>
      <w:r w:rsidR="00E747CF" w:rsidRPr="00001283">
        <w:rPr>
          <w:rFonts w:eastAsiaTheme="minorHAnsi"/>
          <w:sz w:val="24"/>
          <w:szCs w:val="24"/>
          <w:lang w:eastAsia="en-US"/>
        </w:rPr>
        <w:t>:</w:t>
      </w:r>
    </w:p>
    <w:p w:rsidR="00F47BA5" w:rsidRDefault="00F47BA5" w:rsidP="00F47BA5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4C73EB" w:rsidRPr="00681A84" w:rsidRDefault="00F47BA5" w:rsidP="00F47BA5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681A84">
        <w:rPr>
          <w:rFonts w:eastAsiaTheme="minorHAnsi"/>
          <w:sz w:val="24"/>
          <w:szCs w:val="24"/>
          <w:lang w:eastAsia="en-US"/>
        </w:rPr>
        <w:t xml:space="preserve">1. </w:t>
      </w:r>
      <w:r w:rsidR="007A2678" w:rsidRPr="00205115">
        <w:rPr>
          <w:rFonts w:eastAsiaTheme="minorHAnsi"/>
          <w:sz w:val="24"/>
          <w:szCs w:val="24"/>
          <w:lang w:eastAsia="en-US"/>
        </w:rPr>
        <w:t xml:space="preserve">Пункт </w:t>
      </w:r>
      <w:r w:rsidR="007A2678">
        <w:rPr>
          <w:rFonts w:eastAsiaTheme="minorHAnsi"/>
          <w:sz w:val="24"/>
          <w:szCs w:val="24"/>
          <w:lang w:eastAsia="en-US"/>
        </w:rPr>
        <w:t>28</w:t>
      </w:r>
      <w:r w:rsidR="007A2678" w:rsidRPr="00205115">
        <w:rPr>
          <w:rFonts w:eastAsiaTheme="minorHAnsi"/>
          <w:sz w:val="24"/>
          <w:szCs w:val="24"/>
          <w:lang w:eastAsia="en-US"/>
        </w:rPr>
        <w:t>-1</w:t>
      </w:r>
      <w:r w:rsidR="009A5E62">
        <w:rPr>
          <w:rFonts w:eastAsiaTheme="minorHAnsi"/>
          <w:sz w:val="24"/>
          <w:szCs w:val="24"/>
          <w:lang w:eastAsia="en-US"/>
        </w:rPr>
        <w:t xml:space="preserve"> раздела 6</w:t>
      </w:r>
      <w:r w:rsidR="007A2678" w:rsidRPr="00205115">
        <w:rPr>
          <w:rFonts w:eastAsiaTheme="minorHAnsi"/>
          <w:sz w:val="24"/>
          <w:szCs w:val="24"/>
          <w:lang w:eastAsia="en-US"/>
        </w:rPr>
        <w:t xml:space="preserve"> </w:t>
      </w:r>
      <w:r w:rsidR="00E55922">
        <w:rPr>
          <w:rFonts w:eastAsiaTheme="minorHAnsi"/>
          <w:sz w:val="24"/>
          <w:szCs w:val="24"/>
          <w:lang w:eastAsia="en-US"/>
        </w:rPr>
        <w:t>П</w:t>
      </w:r>
      <w:r w:rsidR="007A2678" w:rsidRPr="00205115">
        <w:rPr>
          <w:rFonts w:eastAsiaTheme="minorHAnsi"/>
          <w:sz w:val="24"/>
          <w:szCs w:val="24"/>
          <w:lang w:eastAsia="en-US"/>
        </w:rPr>
        <w:t>риложения  к решению изложить в следующей редакции:</w:t>
      </w:r>
    </w:p>
    <w:p w:rsidR="009669D1" w:rsidRPr="006C58D9" w:rsidRDefault="009669D1" w:rsidP="009669D1">
      <w:pPr>
        <w:pStyle w:val="a8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«28-1. Комиссия</w:t>
      </w:r>
      <w:r w:rsidRPr="009669D1">
        <w:rPr>
          <w:color w:val="000000"/>
        </w:rPr>
        <w:t xml:space="preserve"> </w:t>
      </w:r>
      <w:r>
        <w:rPr>
          <w:color w:val="000000"/>
        </w:rPr>
        <w:t xml:space="preserve">по присуждению Знака, </w:t>
      </w:r>
      <w:r w:rsidRPr="009669D1">
        <w:rPr>
          <w:color w:val="000000"/>
        </w:rPr>
        <w:t>определ</w:t>
      </w:r>
      <w:r>
        <w:rPr>
          <w:color w:val="000000"/>
        </w:rPr>
        <w:t xml:space="preserve">ившая </w:t>
      </w:r>
      <w:r w:rsidRPr="009669D1">
        <w:rPr>
          <w:color w:val="000000"/>
        </w:rPr>
        <w:t>победител</w:t>
      </w:r>
      <w:r w:rsidR="006C58D9">
        <w:rPr>
          <w:color w:val="000000"/>
        </w:rPr>
        <w:t xml:space="preserve">ей-лауреатов в каждой номинации, </w:t>
      </w:r>
      <w:r w:rsidRPr="009669D1">
        <w:rPr>
          <w:color w:val="000000"/>
        </w:rPr>
        <w:t>направляет информацию о победителях (протокол</w:t>
      </w:r>
      <w:r w:rsidR="00B15481">
        <w:rPr>
          <w:color w:val="000000"/>
        </w:rPr>
        <w:t xml:space="preserve"> заседания Комиссии</w:t>
      </w:r>
      <w:r w:rsidRPr="009669D1">
        <w:rPr>
          <w:color w:val="000000"/>
        </w:rPr>
        <w:t xml:space="preserve">) </w:t>
      </w:r>
      <w:r w:rsidRPr="006C58D9">
        <w:rPr>
          <w:color w:val="000000"/>
        </w:rPr>
        <w:t xml:space="preserve">в бухгалтерию Собрания депутатов Златоустовского городского округа, а также </w:t>
      </w:r>
      <w:r w:rsidR="006C58D9" w:rsidRPr="006C58D9">
        <w:rPr>
          <w:color w:val="000000"/>
        </w:rPr>
        <w:t>следующи</w:t>
      </w:r>
      <w:r w:rsidR="00290394">
        <w:rPr>
          <w:color w:val="000000"/>
        </w:rPr>
        <w:t>е</w:t>
      </w:r>
      <w:r w:rsidRPr="006C58D9">
        <w:rPr>
          <w:color w:val="000000"/>
        </w:rPr>
        <w:t xml:space="preserve"> документ</w:t>
      </w:r>
      <w:r w:rsidR="00290394">
        <w:rPr>
          <w:color w:val="000000"/>
        </w:rPr>
        <w:t>ы</w:t>
      </w:r>
      <w:r w:rsidRPr="006C58D9">
        <w:rPr>
          <w:color w:val="000000"/>
        </w:rPr>
        <w:t xml:space="preserve"> о победителях:</w:t>
      </w:r>
    </w:p>
    <w:p w:rsidR="009669D1" w:rsidRPr="006C58D9" w:rsidRDefault="009669D1" w:rsidP="009669D1">
      <w:pPr>
        <w:pStyle w:val="a8"/>
        <w:spacing w:before="0" w:beforeAutospacing="0" w:after="0" w:afterAutospacing="0"/>
        <w:ind w:firstLine="851"/>
        <w:jc w:val="both"/>
        <w:rPr>
          <w:color w:val="000000"/>
        </w:rPr>
      </w:pPr>
      <w:r w:rsidRPr="006C58D9">
        <w:rPr>
          <w:color w:val="000000"/>
        </w:rPr>
        <w:t>1) копия паспорта;</w:t>
      </w:r>
    </w:p>
    <w:p w:rsidR="009669D1" w:rsidRPr="009669D1" w:rsidRDefault="009669D1" w:rsidP="009669D1">
      <w:pPr>
        <w:pStyle w:val="a8"/>
        <w:spacing w:before="0" w:beforeAutospacing="0" w:after="0" w:afterAutospacing="0"/>
        <w:ind w:firstLine="851"/>
        <w:jc w:val="both"/>
        <w:rPr>
          <w:color w:val="000000"/>
        </w:rPr>
      </w:pPr>
      <w:r w:rsidRPr="009669D1">
        <w:rPr>
          <w:color w:val="000000"/>
        </w:rPr>
        <w:t>2) копия свидетельства о постановке на учет в налоговом органе (ИНН);</w:t>
      </w:r>
    </w:p>
    <w:p w:rsidR="009669D1" w:rsidRPr="009669D1" w:rsidRDefault="009669D1" w:rsidP="009669D1">
      <w:pPr>
        <w:pStyle w:val="a8"/>
        <w:spacing w:before="0" w:beforeAutospacing="0" w:after="0" w:afterAutospacing="0"/>
        <w:ind w:firstLine="851"/>
        <w:jc w:val="both"/>
        <w:rPr>
          <w:color w:val="000000"/>
        </w:rPr>
      </w:pPr>
      <w:r w:rsidRPr="009669D1">
        <w:rPr>
          <w:color w:val="000000"/>
        </w:rPr>
        <w:t xml:space="preserve">3) копия страхового пенсионного свидетельства; </w:t>
      </w:r>
    </w:p>
    <w:p w:rsidR="009669D1" w:rsidRPr="009669D1" w:rsidRDefault="009669D1" w:rsidP="009669D1">
      <w:pPr>
        <w:pStyle w:val="a8"/>
        <w:spacing w:before="0" w:beforeAutospacing="0" w:after="0" w:afterAutospacing="0"/>
        <w:ind w:firstLine="851"/>
        <w:jc w:val="both"/>
        <w:rPr>
          <w:color w:val="000000"/>
        </w:rPr>
      </w:pPr>
      <w:r w:rsidRPr="009669D1">
        <w:rPr>
          <w:color w:val="000000"/>
        </w:rPr>
        <w:t>4) письменное согласие субъекта персональных данных (победителя) на обработку его персональных данных;</w:t>
      </w:r>
    </w:p>
    <w:p w:rsidR="009669D1" w:rsidRPr="009669D1" w:rsidRDefault="009669D1" w:rsidP="009669D1">
      <w:pPr>
        <w:pStyle w:val="a8"/>
        <w:spacing w:before="0" w:beforeAutospacing="0" w:after="0" w:afterAutospacing="0"/>
        <w:ind w:firstLine="851"/>
        <w:jc w:val="both"/>
        <w:rPr>
          <w:color w:val="000000"/>
        </w:rPr>
      </w:pPr>
      <w:r w:rsidRPr="009669D1">
        <w:rPr>
          <w:color w:val="000000"/>
        </w:rPr>
        <w:t xml:space="preserve">5) заявление о перечислении денежной </w:t>
      </w:r>
      <w:r w:rsidR="006C58D9">
        <w:rPr>
          <w:color w:val="000000"/>
        </w:rPr>
        <w:t>премии</w:t>
      </w:r>
      <w:r w:rsidRPr="009669D1">
        <w:rPr>
          <w:color w:val="000000"/>
        </w:rPr>
        <w:t xml:space="preserve"> на расчетный счет, открытый в кредитной организации</w:t>
      </w:r>
      <w:r w:rsidR="006C58D9">
        <w:rPr>
          <w:color w:val="000000"/>
        </w:rPr>
        <w:t>,</w:t>
      </w:r>
      <w:r w:rsidRPr="009669D1">
        <w:rPr>
          <w:color w:val="000000"/>
        </w:rPr>
        <w:t xml:space="preserve"> согласно приложению </w:t>
      </w:r>
      <w:r w:rsidR="006C58D9">
        <w:rPr>
          <w:color w:val="000000"/>
        </w:rPr>
        <w:t>4</w:t>
      </w:r>
      <w:r w:rsidRPr="009669D1">
        <w:rPr>
          <w:color w:val="000000"/>
        </w:rPr>
        <w:t xml:space="preserve"> к настоящему Положению</w:t>
      </w:r>
      <w:r w:rsidR="007A2678">
        <w:rPr>
          <w:color w:val="000000"/>
        </w:rPr>
        <w:t>,</w:t>
      </w:r>
      <w:r w:rsidR="007A2678" w:rsidRPr="007A2678">
        <w:rPr>
          <w:color w:val="000000"/>
        </w:rPr>
        <w:t xml:space="preserve"> </w:t>
      </w:r>
      <w:r w:rsidR="007A2678" w:rsidRPr="00205115">
        <w:rPr>
          <w:color w:val="000000"/>
        </w:rPr>
        <w:t>содержащее реквизиты счёта кредитной организации и номер телефона</w:t>
      </w:r>
      <w:r w:rsidR="007A2678">
        <w:rPr>
          <w:color w:val="000000"/>
        </w:rPr>
        <w:t xml:space="preserve"> победителя</w:t>
      </w:r>
      <w:r w:rsidRPr="009669D1">
        <w:rPr>
          <w:color w:val="000000"/>
        </w:rPr>
        <w:t>;</w:t>
      </w:r>
    </w:p>
    <w:p w:rsidR="009669D1" w:rsidRPr="009669D1" w:rsidRDefault="009669D1" w:rsidP="009669D1">
      <w:pPr>
        <w:pStyle w:val="a8"/>
        <w:spacing w:before="0" w:beforeAutospacing="0" w:after="0" w:afterAutospacing="0"/>
        <w:ind w:firstLine="851"/>
        <w:jc w:val="both"/>
        <w:rPr>
          <w:color w:val="000000"/>
        </w:rPr>
      </w:pPr>
      <w:r w:rsidRPr="009669D1">
        <w:rPr>
          <w:color w:val="000000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организации».</w:t>
      </w:r>
    </w:p>
    <w:p w:rsidR="004C73EB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7A2678" w:rsidRDefault="00681A84" w:rsidP="00B15481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7A2678">
        <w:rPr>
          <w:rFonts w:eastAsiaTheme="minorHAnsi"/>
          <w:sz w:val="24"/>
          <w:szCs w:val="24"/>
          <w:lang w:eastAsia="en-US"/>
        </w:rPr>
        <w:t>П</w:t>
      </w:r>
      <w:r w:rsidR="007A2678" w:rsidRPr="00E501E5">
        <w:rPr>
          <w:sz w:val="24"/>
          <w:szCs w:val="24"/>
        </w:rPr>
        <w:t xml:space="preserve">риложение </w:t>
      </w:r>
      <w:r w:rsidR="007A2678">
        <w:rPr>
          <w:sz w:val="24"/>
          <w:szCs w:val="24"/>
        </w:rPr>
        <w:t xml:space="preserve">4 к </w:t>
      </w:r>
      <w:r w:rsidR="007A2678" w:rsidRPr="00E501E5">
        <w:rPr>
          <w:sz w:val="24"/>
          <w:szCs w:val="24"/>
        </w:rPr>
        <w:t>Положени</w:t>
      </w:r>
      <w:r w:rsidR="007A2678">
        <w:rPr>
          <w:sz w:val="24"/>
          <w:szCs w:val="24"/>
        </w:rPr>
        <w:t>ю</w:t>
      </w:r>
      <w:r w:rsidR="007A2678" w:rsidRPr="00E501E5">
        <w:rPr>
          <w:sz w:val="24"/>
          <w:szCs w:val="24"/>
        </w:rPr>
        <w:t xml:space="preserve"> </w:t>
      </w:r>
      <w:r w:rsidR="007A2678">
        <w:rPr>
          <w:sz w:val="24"/>
          <w:szCs w:val="24"/>
        </w:rPr>
        <w:t>о знаке «Общественное признание»</w:t>
      </w:r>
      <w:r w:rsidR="00F21BB1">
        <w:rPr>
          <w:sz w:val="24"/>
          <w:szCs w:val="24"/>
        </w:rPr>
        <w:t xml:space="preserve">, утвержденное решением, </w:t>
      </w:r>
      <w:r w:rsidR="007A2678">
        <w:rPr>
          <w:sz w:val="24"/>
          <w:szCs w:val="24"/>
        </w:rPr>
        <w:t xml:space="preserve"> </w:t>
      </w:r>
      <w:r w:rsidR="00001283">
        <w:rPr>
          <w:sz w:val="24"/>
          <w:szCs w:val="24"/>
        </w:rPr>
        <w:t xml:space="preserve">изложить </w:t>
      </w:r>
      <w:r w:rsidR="007A2678">
        <w:rPr>
          <w:sz w:val="24"/>
          <w:szCs w:val="24"/>
        </w:rPr>
        <w:t>в следующей редакции</w:t>
      </w:r>
      <w:r w:rsidR="007A2678" w:rsidRPr="00E501E5">
        <w:rPr>
          <w:sz w:val="24"/>
          <w:szCs w:val="24"/>
        </w:rPr>
        <w:t>:</w:t>
      </w:r>
    </w:p>
    <w:p w:rsidR="00681A84" w:rsidRDefault="00681A84" w:rsidP="00681A84">
      <w:pPr>
        <w:widowControl/>
        <w:jc w:val="right"/>
        <w:rPr>
          <w:rFonts w:eastAsiaTheme="minorHAnsi"/>
          <w:bCs/>
          <w:sz w:val="24"/>
          <w:szCs w:val="24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 w:rsidR="007B27BB">
        <w:rPr>
          <w:rFonts w:eastAsiaTheme="minorHAnsi"/>
          <w:bCs/>
          <w:sz w:val="24"/>
          <w:szCs w:val="24"/>
        </w:rPr>
        <w:t xml:space="preserve"> 4</w:t>
      </w:r>
      <w:r w:rsidRPr="00E501E5">
        <w:rPr>
          <w:rFonts w:eastAsiaTheme="minorHAnsi"/>
          <w:bCs/>
          <w:sz w:val="24"/>
          <w:szCs w:val="24"/>
        </w:rPr>
        <w:br/>
        <w:t xml:space="preserve">к Положению о </w:t>
      </w:r>
      <w:r>
        <w:rPr>
          <w:rFonts w:eastAsiaTheme="minorHAnsi"/>
          <w:bCs/>
          <w:sz w:val="24"/>
          <w:szCs w:val="24"/>
        </w:rPr>
        <w:t>знаке</w:t>
      </w:r>
    </w:p>
    <w:p w:rsidR="00681A84" w:rsidRPr="00E501E5" w:rsidRDefault="00681A84" w:rsidP="00B15481">
      <w:pPr>
        <w:widowControl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«Общественное признание»</w:t>
      </w:r>
      <w:r w:rsidRPr="00E501E5">
        <w:rPr>
          <w:rFonts w:eastAsiaTheme="minorHAnsi"/>
          <w:bCs/>
          <w:sz w:val="24"/>
          <w:szCs w:val="24"/>
        </w:rPr>
        <w:br/>
      </w:r>
    </w:p>
    <w:p w:rsidR="00681A84" w:rsidRPr="00B15481" w:rsidRDefault="00681A84" w:rsidP="00681A84">
      <w:pPr>
        <w:widowControl/>
        <w:jc w:val="center"/>
        <w:rPr>
          <w:rFonts w:eastAsiaTheme="minorHAnsi"/>
          <w:sz w:val="24"/>
          <w:szCs w:val="24"/>
        </w:rPr>
      </w:pPr>
      <w:r w:rsidRPr="00B15481">
        <w:rPr>
          <w:rFonts w:eastAsiaTheme="minorHAnsi"/>
          <w:bCs/>
          <w:sz w:val="24"/>
          <w:szCs w:val="24"/>
        </w:rPr>
        <w:t>Заявление</w:t>
      </w:r>
    </w:p>
    <w:p w:rsidR="004C73EB" w:rsidRPr="00B15481" w:rsidRDefault="004C73EB" w:rsidP="00681A84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681A84" w:rsidRPr="00E501E5" w:rsidRDefault="00681A84" w:rsidP="00681A84">
      <w:pPr>
        <w:widowControl/>
        <w:ind w:firstLine="709"/>
        <w:jc w:val="both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Р</w:t>
      </w:r>
      <w:r w:rsidRPr="00E501E5">
        <w:rPr>
          <w:sz w:val="24"/>
          <w:szCs w:val="24"/>
        </w:rPr>
        <w:t xml:space="preserve">уководствуясь </w:t>
      </w:r>
      <w:r w:rsidR="006C77E6">
        <w:rPr>
          <w:sz w:val="24"/>
          <w:szCs w:val="24"/>
        </w:rPr>
        <w:t xml:space="preserve">решением Комиссии по присуждению Знака </w:t>
      </w:r>
      <w:r w:rsidR="007B27BB">
        <w:rPr>
          <w:sz w:val="24"/>
          <w:szCs w:val="24"/>
        </w:rPr>
        <w:t xml:space="preserve">(протокол заседания Комиссии </w:t>
      </w:r>
      <w:proofErr w:type="gramStart"/>
      <w:r w:rsidR="007B27BB">
        <w:rPr>
          <w:sz w:val="24"/>
          <w:szCs w:val="24"/>
        </w:rPr>
        <w:t>от</w:t>
      </w:r>
      <w:proofErr w:type="gramEnd"/>
      <w:r w:rsidR="007B27BB">
        <w:rPr>
          <w:sz w:val="24"/>
          <w:szCs w:val="24"/>
        </w:rPr>
        <w:t xml:space="preserve"> ______ № ______)</w:t>
      </w:r>
      <w:r w:rsidR="006C77E6">
        <w:rPr>
          <w:sz w:val="24"/>
          <w:szCs w:val="24"/>
        </w:rPr>
        <w:t xml:space="preserve">, </w:t>
      </w:r>
      <w:proofErr w:type="gramStart"/>
      <w:r w:rsidR="00B15481">
        <w:rPr>
          <w:sz w:val="24"/>
          <w:szCs w:val="24"/>
        </w:rPr>
        <w:t>пунктом</w:t>
      </w:r>
      <w:proofErr w:type="gramEnd"/>
      <w:r w:rsidR="00B15481">
        <w:rPr>
          <w:sz w:val="24"/>
          <w:szCs w:val="24"/>
        </w:rPr>
        <w:t xml:space="preserve"> 28-1 приложения к решению </w:t>
      </w:r>
      <w:r w:rsidRPr="00E501E5">
        <w:rPr>
          <w:rFonts w:eastAsiaTheme="minorHAnsi"/>
          <w:sz w:val="24"/>
          <w:szCs w:val="24"/>
        </w:rPr>
        <w:t xml:space="preserve">Собрания депутатов Златоустовского городского округа </w:t>
      </w:r>
      <w:r w:rsidRPr="004C73EB">
        <w:rPr>
          <w:rFonts w:eastAsiaTheme="minorHAnsi"/>
          <w:sz w:val="24"/>
          <w:szCs w:val="24"/>
          <w:lang w:eastAsia="en-US"/>
        </w:rPr>
        <w:t xml:space="preserve">от </w:t>
      </w:r>
      <w:r w:rsidRPr="004C73EB">
        <w:rPr>
          <w:sz w:val="24"/>
          <w:szCs w:val="24"/>
        </w:rPr>
        <w:t>07.04.2011 г. № 14-ЗГО «О знаке «Общественное признание»</w:t>
      </w:r>
      <w:r w:rsidR="006C77E6">
        <w:rPr>
          <w:sz w:val="24"/>
          <w:szCs w:val="24"/>
        </w:rPr>
        <w:t xml:space="preserve">, </w:t>
      </w:r>
      <w:r w:rsidRPr="00E501E5">
        <w:rPr>
          <w:sz w:val="24"/>
          <w:szCs w:val="24"/>
        </w:rPr>
        <w:t>п</w:t>
      </w:r>
      <w:r w:rsidRPr="00E501E5">
        <w:rPr>
          <w:rFonts w:eastAsiaTheme="minorHAnsi"/>
          <w:sz w:val="24"/>
          <w:szCs w:val="24"/>
        </w:rPr>
        <w:t>рошу перечисл</w:t>
      </w:r>
      <w:r>
        <w:rPr>
          <w:rFonts w:eastAsiaTheme="minorHAnsi"/>
          <w:sz w:val="24"/>
          <w:szCs w:val="24"/>
        </w:rPr>
        <w:t xml:space="preserve">ить </w:t>
      </w:r>
      <w:r w:rsidR="006C77E6">
        <w:rPr>
          <w:rFonts w:eastAsiaTheme="minorHAnsi"/>
          <w:sz w:val="24"/>
          <w:szCs w:val="24"/>
        </w:rPr>
        <w:t xml:space="preserve">сумму премии </w:t>
      </w:r>
      <w:r w:rsidRPr="00E501E5">
        <w:rPr>
          <w:rFonts w:eastAsiaTheme="minorHAnsi"/>
          <w:sz w:val="24"/>
          <w:szCs w:val="24"/>
        </w:rPr>
        <w:t xml:space="preserve">на </w:t>
      </w:r>
      <w:r w:rsidR="00B15481">
        <w:rPr>
          <w:rFonts w:eastAsiaTheme="minorHAnsi"/>
          <w:sz w:val="24"/>
          <w:szCs w:val="24"/>
        </w:rPr>
        <w:t>расчетный</w:t>
      </w:r>
      <w:r w:rsidRPr="00E501E5">
        <w:rPr>
          <w:rFonts w:eastAsiaTheme="minorHAnsi"/>
          <w:sz w:val="24"/>
          <w:szCs w:val="24"/>
        </w:rPr>
        <w:t xml:space="preserve"> счет </w:t>
      </w:r>
      <w:r w:rsidR="00B15481">
        <w:rPr>
          <w:rFonts w:eastAsiaTheme="minorHAnsi"/>
          <w:sz w:val="24"/>
          <w:szCs w:val="24"/>
        </w:rPr>
        <w:t>№</w:t>
      </w:r>
      <w:r w:rsidRPr="00E501E5">
        <w:rPr>
          <w:rFonts w:eastAsiaTheme="minorHAnsi"/>
          <w:sz w:val="24"/>
          <w:szCs w:val="24"/>
        </w:rPr>
        <w:t>______________________________</w:t>
      </w:r>
      <w:r w:rsidR="006C77E6">
        <w:rPr>
          <w:rFonts w:eastAsiaTheme="minorHAnsi"/>
          <w:sz w:val="24"/>
          <w:szCs w:val="24"/>
        </w:rPr>
        <w:t xml:space="preserve"> </w:t>
      </w:r>
      <w:r w:rsidR="00B15481">
        <w:rPr>
          <w:rFonts w:eastAsiaTheme="minorHAnsi"/>
          <w:sz w:val="24"/>
          <w:szCs w:val="24"/>
        </w:rPr>
        <w:t xml:space="preserve"> </w:t>
      </w:r>
    </w:p>
    <w:p w:rsidR="00681A84" w:rsidRPr="00E501E5" w:rsidRDefault="00681A84" w:rsidP="00681A84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Реквизиты счета прилагаю.</w:t>
      </w:r>
    </w:p>
    <w:p w:rsidR="00681A84" w:rsidRPr="00E501E5" w:rsidRDefault="00681A84" w:rsidP="00681A84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681A84" w:rsidRPr="00E501E5" w:rsidRDefault="00681A84" w:rsidP="00681A84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</w:t>
      </w:r>
      <w:proofErr w:type="spellStart"/>
      <w:r w:rsidRPr="00E501E5">
        <w:rPr>
          <w:rFonts w:eastAsiaTheme="minorHAnsi"/>
          <w:sz w:val="24"/>
          <w:szCs w:val="24"/>
        </w:rPr>
        <w:t>Подпись:___________</w:t>
      </w:r>
      <w:proofErr w:type="spellEnd"/>
      <w:proofErr w:type="gramStart"/>
      <w:r w:rsidR="00B15481">
        <w:rPr>
          <w:rFonts w:eastAsiaTheme="minorHAnsi"/>
          <w:sz w:val="24"/>
          <w:szCs w:val="24"/>
        </w:rPr>
        <w:t>(</w:t>
      </w:r>
      <w:r w:rsidR="007A2678" w:rsidRPr="007A2678">
        <w:rPr>
          <w:rFonts w:eastAsiaTheme="minorHAnsi"/>
          <w:sz w:val="24"/>
          <w:szCs w:val="24"/>
        </w:rPr>
        <w:t xml:space="preserve"> </w:t>
      </w:r>
      <w:proofErr w:type="gramEnd"/>
      <w:r w:rsidR="007A2678">
        <w:rPr>
          <w:rFonts w:eastAsiaTheme="minorHAnsi"/>
          <w:sz w:val="24"/>
          <w:szCs w:val="24"/>
        </w:rPr>
        <w:t>ф.и.о., номер телефона</w:t>
      </w:r>
      <w:r w:rsidR="00B15481">
        <w:rPr>
          <w:rFonts w:eastAsiaTheme="minorHAnsi"/>
          <w:sz w:val="24"/>
          <w:szCs w:val="24"/>
        </w:rPr>
        <w:t>)</w:t>
      </w:r>
    </w:p>
    <w:p w:rsidR="00681A84" w:rsidRPr="00E501E5" w:rsidRDefault="00681A84" w:rsidP="00681A84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Дата</w:t>
      </w:r>
      <w:proofErr w:type="gramStart"/>
      <w:r w:rsidRPr="00E501E5">
        <w:rPr>
          <w:rFonts w:eastAsiaTheme="minorHAnsi"/>
          <w:sz w:val="24"/>
          <w:szCs w:val="24"/>
        </w:rPr>
        <w:t>:_____________</w:t>
      </w:r>
      <w:r>
        <w:rPr>
          <w:rFonts w:eastAsiaTheme="minorHAnsi"/>
          <w:sz w:val="24"/>
          <w:szCs w:val="24"/>
        </w:rPr>
        <w:t>»</w:t>
      </w:r>
      <w:proofErr w:type="gramEnd"/>
    </w:p>
    <w:p w:rsidR="004C73EB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4C73EB" w:rsidRDefault="004C73EB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7A2678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7A2678" w:rsidRPr="006403ED" w:rsidRDefault="007A2678" w:rsidP="00D85A81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7A2678" w:rsidRPr="006403ED" w:rsidRDefault="007A2678" w:rsidP="00D85A81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О.Ю. Решетников</w:t>
            </w:r>
          </w:p>
          <w:p w:rsidR="007A2678" w:rsidRPr="006403ED" w:rsidRDefault="007A2678" w:rsidP="00D85A81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654232" w:rsidRDefault="00654232" w:rsidP="006C77E6"/>
    <w:sectPr w:rsidR="00654232" w:rsidSect="00D5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7CF"/>
    <w:rsid w:val="00001283"/>
    <w:rsid w:val="00054E1E"/>
    <w:rsid w:val="00074181"/>
    <w:rsid w:val="00160037"/>
    <w:rsid w:val="001944B3"/>
    <w:rsid w:val="002676FA"/>
    <w:rsid w:val="0028077E"/>
    <w:rsid w:val="00290394"/>
    <w:rsid w:val="002968FB"/>
    <w:rsid w:val="00296C0C"/>
    <w:rsid w:val="002E0F4D"/>
    <w:rsid w:val="00347256"/>
    <w:rsid w:val="00377EEE"/>
    <w:rsid w:val="003E4A8A"/>
    <w:rsid w:val="003F09F5"/>
    <w:rsid w:val="00414E34"/>
    <w:rsid w:val="004C73EB"/>
    <w:rsid w:val="004D0FA9"/>
    <w:rsid w:val="004F650B"/>
    <w:rsid w:val="00506165"/>
    <w:rsid w:val="0056373C"/>
    <w:rsid w:val="00636359"/>
    <w:rsid w:val="0065182F"/>
    <w:rsid w:val="00654232"/>
    <w:rsid w:val="00676DB8"/>
    <w:rsid w:val="00681A84"/>
    <w:rsid w:val="00691684"/>
    <w:rsid w:val="00691BD9"/>
    <w:rsid w:val="006C58D9"/>
    <w:rsid w:val="006C77E6"/>
    <w:rsid w:val="006D69A7"/>
    <w:rsid w:val="006E644C"/>
    <w:rsid w:val="00710E77"/>
    <w:rsid w:val="0075617C"/>
    <w:rsid w:val="00770FEE"/>
    <w:rsid w:val="007A2678"/>
    <w:rsid w:val="007A47D7"/>
    <w:rsid w:val="007B2585"/>
    <w:rsid w:val="007B27BB"/>
    <w:rsid w:val="007C66E8"/>
    <w:rsid w:val="007D3B3E"/>
    <w:rsid w:val="00861DFC"/>
    <w:rsid w:val="00866476"/>
    <w:rsid w:val="00891F20"/>
    <w:rsid w:val="008A681A"/>
    <w:rsid w:val="008B193E"/>
    <w:rsid w:val="008C7328"/>
    <w:rsid w:val="0096079F"/>
    <w:rsid w:val="009669D1"/>
    <w:rsid w:val="009A5E62"/>
    <w:rsid w:val="00A50A3C"/>
    <w:rsid w:val="00A958D0"/>
    <w:rsid w:val="00AC0862"/>
    <w:rsid w:val="00AC366C"/>
    <w:rsid w:val="00B01D0A"/>
    <w:rsid w:val="00B144F5"/>
    <w:rsid w:val="00B15481"/>
    <w:rsid w:val="00B24AFC"/>
    <w:rsid w:val="00B27A3F"/>
    <w:rsid w:val="00B52C61"/>
    <w:rsid w:val="00B70087"/>
    <w:rsid w:val="00BF5C2A"/>
    <w:rsid w:val="00C03AEB"/>
    <w:rsid w:val="00C47C5E"/>
    <w:rsid w:val="00CA2288"/>
    <w:rsid w:val="00CA60DF"/>
    <w:rsid w:val="00CB1791"/>
    <w:rsid w:val="00CB52B0"/>
    <w:rsid w:val="00CE6B45"/>
    <w:rsid w:val="00CF437B"/>
    <w:rsid w:val="00D5112A"/>
    <w:rsid w:val="00D54416"/>
    <w:rsid w:val="00D57D89"/>
    <w:rsid w:val="00D6281B"/>
    <w:rsid w:val="00D75544"/>
    <w:rsid w:val="00D76F69"/>
    <w:rsid w:val="00D82BCB"/>
    <w:rsid w:val="00DA021E"/>
    <w:rsid w:val="00DA7F4C"/>
    <w:rsid w:val="00E27445"/>
    <w:rsid w:val="00E55922"/>
    <w:rsid w:val="00E57124"/>
    <w:rsid w:val="00E747CF"/>
    <w:rsid w:val="00EE7CEC"/>
    <w:rsid w:val="00F03891"/>
    <w:rsid w:val="00F21BB1"/>
    <w:rsid w:val="00F27854"/>
    <w:rsid w:val="00F419DC"/>
    <w:rsid w:val="00F47BA5"/>
    <w:rsid w:val="00F527F1"/>
    <w:rsid w:val="00F708A4"/>
    <w:rsid w:val="00F7290A"/>
    <w:rsid w:val="00F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669D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19697051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88324.0" TargetMode="External"/><Relationship Id="rId17" Type="http://schemas.openxmlformats.org/officeDocument/2006/relationships/hyperlink" Target="garantF1://1969705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88324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683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86839.0" TargetMode="External"/><Relationship Id="rId10" Type="http://schemas.openxmlformats.org/officeDocument/2006/relationships/hyperlink" Target="garantF1://8621139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608332.0" TargetMode="External"/><Relationship Id="rId14" Type="http://schemas.openxmlformats.org/officeDocument/2006/relationships/hyperlink" Target="garantF1://862113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8D18-A968-4D1A-B9FD-96097818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2024-06-17T07:56:00Z</cp:lastPrinted>
  <dcterms:created xsi:type="dcterms:W3CDTF">2025-05-13T04:10:00Z</dcterms:created>
  <dcterms:modified xsi:type="dcterms:W3CDTF">2025-05-13T04:10:00Z</dcterms:modified>
</cp:coreProperties>
</file>